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80" w:rsidRDefault="00002CFB" w:rsidP="00436576">
      <w:pPr>
        <w:jc w:val="center"/>
        <w:rPr>
          <w:sz w:val="36"/>
          <w:szCs w:val="36"/>
        </w:rPr>
      </w:pPr>
      <w:r w:rsidRPr="00436576">
        <w:rPr>
          <w:sz w:val="36"/>
          <w:szCs w:val="36"/>
        </w:rPr>
        <w:t>Modalisation</w:t>
      </w:r>
    </w:p>
    <w:p w:rsidR="00436576" w:rsidRPr="00436576" w:rsidRDefault="00436576" w:rsidP="00436576">
      <w:pPr>
        <w:jc w:val="center"/>
        <w:rPr>
          <w:sz w:val="36"/>
          <w:szCs w:val="36"/>
        </w:rPr>
      </w:pPr>
    </w:p>
    <w:p w:rsidR="00002CFB" w:rsidRPr="00436576" w:rsidRDefault="00002CFB">
      <w:pPr>
        <w:rPr>
          <w:sz w:val="28"/>
          <w:szCs w:val="28"/>
          <w:u w:val="single"/>
        </w:rPr>
      </w:pPr>
      <w:r w:rsidRPr="00436576">
        <w:rPr>
          <w:sz w:val="28"/>
          <w:szCs w:val="28"/>
          <w:u w:val="single"/>
        </w:rPr>
        <w:t>Consignes :</w:t>
      </w:r>
    </w:p>
    <w:p w:rsidR="00002CFB" w:rsidRPr="00436576" w:rsidRDefault="00002CFB">
      <w:pPr>
        <w:rPr>
          <w:i/>
          <w:sz w:val="24"/>
        </w:rPr>
      </w:pPr>
      <w:r w:rsidRPr="00436576">
        <w:rPr>
          <w:i/>
          <w:sz w:val="24"/>
        </w:rPr>
        <w:t>En équipe de deux, modalisez deux des textes suivants.  Utilisez au moins une fois chaque marque de modalité en n’oubliant pas de bien l’identifier (il en existe sept).  Consultez votre petit guide du bon argumentateur.</w:t>
      </w:r>
    </w:p>
    <w:p w:rsidR="00002CFB" w:rsidRDefault="00002CFB"/>
    <w:p w:rsidR="00002CFB" w:rsidRPr="00436576" w:rsidRDefault="00002CFB">
      <w:pPr>
        <w:rPr>
          <w:b/>
        </w:rPr>
      </w:pPr>
      <w:r w:rsidRPr="00436576">
        <w:rPr>
          <w:b/>
        </w:rPr>
        <w:t>Texte 1</w:t>
      </w:r>
    </w:p>
    <w:p w:rsidR="00002CFB" w:rsidRPr="00436576" w:rsidRDefault="00002CFB">
      <w:pPr>
        <w:rPr>
          <w:sz w:val="24"/>
        </w:rPr>
      </w:pPr>
      <w:r w:rsidRPr="00436576">
        <w:rPr>
          <w:sz w:val="24"/>
        </w:rPr>
        <w:t>La Polynésie française est un territoire qui couvre une superficie égale à l’Europe moins la Russie, et qui compte 125 îles environ dont la plus grosse, Tahiti, ne mesure pas plus de 20 Km de circonférence.</w:t>
      </w:r>
    </w:p>
    <w:p w:rsidR="00002CFB" w:rsidRDefault="00002CFB"/>
    <w:p w:rsidR="00002CFB" w:rsidRPr="00436576" w:rsidRDefault="00002CFB">
      <w:pPr>
        <w:rPr>
          <w:b/>
        </w:rPr>
      </w:pPr>
      <w:r w:rsidRPr="00436576">
        <w:rPr>
          <w:b/>
        </w:rPr>
        <w:t>Texte 2</w:t>
      </w:r>
    </w:p>
    <w:p w:rsidR="00002CFB" w:rsidRPr="00436576" w:rsidRDefault="00002CFB">
      <w:pPr>
        <w:rPr>
          <w:sz w:val="24"/>
        </w:rPr>
      </w:pPr>
      <w:r w:rsidRPr="00436576">
        <w:rPr>
          <w:sz w:val="24"/>
        </w:rPr>
        <w:t>Au début du XIXe siècle, les citadins ne bénéficient pas encore de services publics.  À Québec, par exemple, les</w:t>
      </w:r>
      <w:proofErr w:type="gramStart"/>
      <w:r w:rsidRPr="00436576">
        <w:rPr>
          <w:sz w:val="24"/>
        </w:rPr>
        <w:t xml:space="preserve"> «charrieurs</w:t>
      </w:r>
      <w:proofErr w:type="gramEnd"/>
      <w:r w:rsidRPr="00436576">
        <w:rPr>
          <w:sz w:val="24"/>
        </w:rPr>
        <w:t xml:space="preserve"> d’eau» jusqu`à la construction des premiers aqueducs, approvisionnent les gens en eau potable.</w:t>
      </w:r>
    </w:p>
    <w:p w:rsidR="00002CFB" w:rsidRDefault="00002CFB"/>
    <w:p w:rsidR="00002CFB" w:rsidRPr="00436576" w:rsidRDefault="00002CFB">
      <w:pPr>
        <w:rPr>
          <w:b/>
        </w:rPr>
      </w:pPr>
      <w:r w:rsidRPr="00436576">
        <w:rPr>
          <w:b/>
        </w:rPr>
        <w:t xml:space="preserve">Texte 3 </w:t>
      </w:r>
    </w:p>
    <w:p w:rsidR="00002CFB" w:rsidRPr="00436576" w:rsidRDefault="00002CFB">
      <w:pPr>
        <w:rPr>
          <w:sz w:val="24"/>
        </w:rPr>
      </w:pPr>
      <w:r w:rsidRPr="00436576">
        <w:rPr>
          <w:sz w:val="24"/>
        </w:rPr>
        <w:t>Hier soir, un homme a perdu son oiseau domestique.  Il est sorti de sa cage et est allé se percher sur un chêne en face de la maison.  Le propriétaire de l’oiseau a pris plus d’une demi-heure pour trouver une échelle.  L’oiseau n’avait pas bougé et s’est laissé capturer sans résistance.</w:t>
      </w:r>
    </w:p>
    <w:p w:rsidR="00002CFB" w:rsidRPr="00436576" w:rsidRDefault="00002CFB">
      <w:pPr>
        <w:rPr>
          <w:b/>
        </w:rPr>
      </w:pPr>
    </w:p>
    <w:p w:rsidR="00002CFB" w:rsidRPr="00436576" w:rsidRDefault="00002CFB">
      <w:pPr>
        <w:rPr>
          <w:b/>
        </w:rPr>
      </w:pPr>
      <w:r w:rsidRPr="00436576">
        <w:rPr>
          <w:b/>
        </w:rPr>
        <w:t>Texte 4</w:t>
      </w:r>
    </w:p>
    <w:p w:rsidR="00002CFB" w:rsidRDefault="00002CFB">
      <w:r w:rsidRPr="00436576">
        <w:rPr>
          <w:sz w:val="24"/>
        </w:rPr>
        <w:t>Sur un échiquier de 64 cases, chaque joueur dispose de 16 pièces (les blancs pour l’un, les noirs pour l’autre), soit 8 pions et 8 figures qui sont un roi, une reine, deux tours, deux fous et deux cavaliers</w:t>
      </w:r>
      <w:r>
        <w:t>.</w:t>
      </w:r>
    </w:p>
    <w:p w:rsidR="00002CFB" w:rsidRDefault="00002CFB"/>
    <w:p w:rsidR="00002CFB" w:rsidRPr="00436576" w:rsidRDefault="00002CFB">
      <w:pPr>
        <w:rPr>
          <w:b/>
        </w:rPr>
      </w:pPr>
      <w:r w:rsidRPr="00436576">
        <w:rPr>
          <w:b/>
        </w:rPr>
        <w:t>Texte 5</w:t>
      </w:r>
    </w:p>
    <w:p w:rsidR="00002CFB" w:rsidRPr="00436576" w:rsidRDefault="00002CFB">
      <w:pPr>
        <w:rPr>
          <w:sz w:val="24"/>
        </w:rPr>
      </w:pPr>
      <w:r w:rsidRPr="00436576">
        <w:rPr>
          <w:sz w:val="24"/>
        </w:rPr>
        <w:t xml:space="preserve">La vie au Moyen-Âge était très différente de celle que nous menons aujourd’hui.  Les conditions d’hygiène étaient très mauvaises, les maladies faisaient mourir les gens très jeunes, les moyens de transport étaient très rudimentaires.  Malgré </w:t>
      </w:r>
      <w:r w:rsidR="00436576" w:rsidRPr="00436576">
        <w:rPr>
          <w:sz w:val="24"/>
        </w:rPr>
        <w:t>t</w:t>
      </w:r>
      <w:r w:rsidRPr="00436576">
        <w:rPr>
          <w:sz w:val="24"/>
        </w:rPr>
        <w:t>out, les gens du Moyen-Âge savaient s’amuser.</w:t>
      </w:r>
    </w:p>
    <w:p w:rsidR="00002CFB" w:rsidRPr="00436576" w:rsidRDefault="00002CFB">
      <w:pPr>
        <w:rPr>
          <w:b/>
        </w:rPr>
      </w:pPr>
      <w:r w:rsidRPr="00436576">
        <w:rPr>
          <w:b/>
        </w:rPr>
        <w:t>Texte 6</w:t>
      </w:r>
    </w:p>
    <w:p w:rsidR="00002CFB" w:rsidRPr="00436576" w:rsidRDefault="00002CFB">
      <w:pPr>
        <w:rPr>
          <w:sz w:val="24"/>
        </w:rPr>
      </w:pPr>
      <w:r w:rsidRPr="00436576">
        <w:rPr>
          <w:sz w:val="24"/>
        </w:rPr>
        <w:t xml:space="preserve">Le cougar est un félin qui n’est plus très répandu en Amérique du Nord; </w:t>
      </w:r>
      <w:r w:rsidR="00436576" w:rsidRPr="00436576">
        <w:rPr>
          <w:sz w:val="24"/>
        </w:rPr>
        <w:t xml:space="preserve">on dit même qu’il est une espèce en voie de disparition.  Il se distingue des autres félins non seulement par son </w:t>
      </w:r>
      <w:proofErr w:type="gramStart"/>
      <w:r w:rsidR="00436576" w:rsidRPr="00436576">
        <w:rPr>
          <w:sz w:val="24"/>
        </w:rPr>
        <w:t>apparen</w:t>
      </w:r>
      <w:bookmarkStart w:id="0" w:name="_GoBack"/>
      <w:bookmarkEnd w:id="0"/>
      <w:r w:rsidR="00436576" w:rsidRPr="00436576">
        <w:rPr>
          <w:sz w:val="24"/>
        </w:rPr>
        <w:t>ce</w:t>
      </w:r>
      <w:proofErr w:type="gramEnd"/>
      <w:r w:rsidR="00436576" w:rsidRPr="00436576">
        <w:rPr>
          <w:sz w:val="24"/>
        </w:rPr>
        <w:t>, mais aussi par sa dextérité et sa puissance.</w:t>
      </w:r>
    </w:p>
    <w:sectPr w:rsidR="00002CFB" w:rsidRPr="00436576" w:rsidSect="0043657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FB"/>
    <w:rsid w:val="00002CFB"/>
    <w:rsid w:val="00320D5E"/>
    <w:rsid w:val="00436576"/>
    <w:rsid w:val="00BC4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D23C"/>
  <w15:chartTrackingRefBased/>
  <w15:docId w15:val="{466CA5D3-AEFA-4646-BB1E-3A3BFF8A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Potvin Martin</dc:creator>
  <cp:keywords/>
  <dc:description/>
  <cp:lastModifiedBy>Potvin Martin</cp:lastModifiedBy>
  <cp:revision>1</cp:revision>
  <dcterms:created xsi:type="dcterms:W3CDTF">2020-02-10T16:31:00Z</dcterms:created>
  <dcterms:modified xsi:type="dcterms:W3CDTF">2020-02-10T16:48:00Z</dcterms:modified>
</cp:coreProperties>
</file>