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51" w:rsidRPr="009602F1" w:rsidRDefault="00310F7C" w:rsidP="00FF5B9B">
      <w:pPr>
        <w:pStyle w:val="Corpsdetexte"/>
        <w:tabs>
          <w:tab w:val="left" w:pos="3315"/>
          <w:tab w:val="center" w:pos="4153"/>
        </w:tabs>
        <w:jc w:val="left"/>
        <w:rPr>
          <w:lang w:val="fr-CA"/>
        </w:rPr>
      </w:pPr>
      <w:r>
        <w:rPr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364.5pt;margin-top:-47.25pt;width:69pt;height:22.5pt;z-index:251714560" fillcolor="#ddd8c2 [2894]">
            <v:textbox>
              <w:txbxContent>
                <w:p w:rsidR="00310F7C" w:rsidRPr="00310F7C" w:rsidRDefault="00310F7C" w:rsidP="00310F7C">
                  <w:pPr>
                    <w:jc w:val="center"/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Weebly</w:t>
                  </w:r>
                  <w:proofErr w:type="spellEnd"/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133" type="#_x0000_t202" style="position:absolute;margin-left:-19.5pt;margin-top:-47.25pt;width:68.25pt;height:22.5pt;z-index:251713536" fillcolor="#ddd8c2 [2894]">
            <v:textbox>
              <w:txbxContent>
                <w:p w:rsidR="00FF5B9B" w:rsidRPr="00FF5B9B" w:rsidRDefault="00FF5B9B" w:rsidP="00310F7C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Zone TIC</w:t>
                  </w:r>
                </w:p>
              </w:txbxContent>
            </v:textbox>
          </v:shape>
        </w:pict>
      </w:r>
      <w:r>
        <w:rPr>
          <w:lang w:val="fr-CA" w:eastAsia="fr-CA"/>
        </w:rPr>
        <w:pict>
          <v:shape id="_x0000_s1132" type="#_x0000_t202" style="position:absolute;margin-left:128pt;margin-top:-47.25pt;width:173.5pt;height:25.5pt;z-index:251712512" fillcolor="#ddd8c2 [2894]">
            <v:textbox>
              <w:txbxContent>
                <w:p w:rsidR="00FF5B9B" w:rsidRPr="00FF5B9B" w:rsidRDefault="00FF5B9B" w:rsidP="00310F7C">
                  <w:pPr>
                    <w:jc w:val="center"/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École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secondaire</w:t>
                  </w:r>
                  <w:proofErr w:type="spellEnd"/>
                  <w:r>
                    <w:rPr>
                      <w:lang w:val="en-CA"/>
                    </w:rPr>
                    <w:t xml:space="preserve"> de la </w:t>
                  </w:r>
                  <w:proofErr w:type="spellStart"/>
                  <w:r>
                    <w:rPr>
                      <w:lang w:val="en-CA"/>
                    </w:rPr>
                    <w:t>Montée</w:t>
                  </w:r>
                  <w:proofErr w:type="spellEnd"/>
                </w:p>
              </w:txbxContent>
            </v:textbox>
          </v:shape>
        </w:pict>
      </w:r>
      <w:r w:rsidR="00FF5B9B">
        <w:rPr>
          <w:lang w:val="fr-CA"/>
        </w:rPr>
        <w:tab/>
      </w:r>
      <w:r w:rsidR="00FF5B9B">
        <w:rPr>
          <w:lang w:val="fr-CA"/>
        </w:rPr>
        <w:tab/>
      </w:r>
      <w:r w:rsidR="0033003E">
        <w:pict>
          <v:rect id="_x0000_s1026" style="position:absolute;margin-left:-33.75pt;margin-top:0;width:643.9pt;height:67.6pt;z-index:-251704320;mso-wrap-edited:f;mso-position-horizontal-relative:page;mso-position-vertical-relative:page" fillcolor="#fc0" strokecolor="#e36c0a [2409]">
            <v:fill opacity=".5"/>
            <v:shadow on="t" opacity=".5" offset="-6pt,6pt"/>
            <v:textbox>
              <w:txbxContent>
                <w:p w:rsidR="00FF5B9B" w:rsidRDefault="00FF5B9B"/>
              </w:txbxContent>
            </v:textbox>
            <w10:wrap anchorx="page" anchory="page"/>
          </v:rect>
        </w:pict>
      </w:r>
      <w:r w:rsidR="009602F1">
        <w:pict>
          <v:shape id="_x0000_s1027" type="#_x0000_t202" style="position:absolute;margin-left:101.5pt;margin-top:80.95pt;width:407pt;height:64.3pt;z-index:251604992;mso-position-horizontal-relative:page;mso-position-vertical-relative:page" fillcolor="#c4bc96 [2414]" stroked="f">
            <v:fill r:id="rId7" o:title="Tuiles" type="pattern"/>
            <v:stroke r:id="rId8" o:title="" filltype="pattern"/>
            <v:shadow on="t" type="perspective" opacity=".5" origin=",.5" offset="0,0" matrix=",-56756f,,.5"/>
            <v:textbox style="mso-next-textbox:#_x0000_s1027">
              <w:txbxContent>
                <w:p w:rsidR="00634951" w:rsidRDefault="009602F1" w:rsidP="009602F1">
                  <w:pPr>
                    <w:pStyle w:val="Titre2"/>
                    <w:ind w:firstLine="720"/>
                    <w:rPr>
                      <w:b/>
                      <w:bCs/>
                      <w:sz w:val="11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sz w:val="110"/>
                      <w:szCs w:val="20"/>
                    </w:rPr>
                    <w:t xml:space="preserve">Mon  </w:t>
                  </w:r>
                  <w:proofErr w:type="spellStart"/>
                  <w:r>
                    <w:rPr>
                      <w:b/>
                      <w:bCs/>
                      <w:sz w:val="110"/>
                      <w:szCs w:val="20"/>
                    </w:rPr>
                    <w:t>Chanteur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634951" w:rsidRPr="009602F1" w:rsidRDefault="00634951">
      <w:pPr>
        <w:pStyle w:val="Pagetext"/>
        <w:spacing w:before="240"/>
        <w:rPr>
          <w:rFonts w:ascii="Century Gothic" w:hAnsi="Century Gothic"/>
          <w:noProof/>
          <w:sz w:val="20"/>
          <w:szCs w:val="20"/>
          <w:lang w:val="fr-CA"/>
        </w:rPr>
      </w:pPr>
    </w:p>
    <w:p w:rsidR="00634951" w:rsidRPr="009602F1" w:rsidRDefault="00634951">
      <w:pPr>
        <w:jc w:val="center"/>
        <w:rPr>
          <w:lang w:val="fr-CA"/>
        </w:rPr>
      </w:pPr>
    </w:p>
    <w:p w:rsidR="00F30D60" w:rsidRDefault="00F30D60" w:rsidP="00B55735">
      <w:pPr>
        <w:ind w:firstLine="720"/>
        <w:jc w:val="both"/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Comme second projet, vous devrez nous faire connaître</w:t>
      </w:r>
      <w:r w:rsidR="00B55735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,</w:t>
      </w: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 par le biais de </w:t>
      </w:r>
      <w:proofErr w:type="spellStart"/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Weebly</w:t>
      </w:r>
      <w:proofErr w:type="spellEnd"/>
      <w:r w:rsidR="00B55735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,</w:t>
      </w: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 soit un chanteur, un auteur, un humoriste </w:t>
      </w:r>
      <w:r w:rsidR="00B55735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ou un conteur d’origine québécoise ou française.  </w:t>
      </w:r>
      <w:r w:rsidR="00377582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Pour ce faire, vous devrez choisir 5 ou 6 éléments à </w:t>
      </w:r>
      <w:r w:rsidR="00874EF7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explorer</w:t>
      </w:r>
      <w:r w:rsidR="00377582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 lors de votre présentation.  Voici une liste de quelques points pouvant être traités.</w:t>
      </w:r>
    </w:p>
    <w:p w:rsidR="00F30D60" w:rsidRDefault="00F30D60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</w:p>
    <w:p w:rsidR="0063495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Sa vie 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Ses albums 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Ses succès 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Ses prix et nominations 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 xml:space="preserve">Ma chanson </w:t>
      </w:r>
      <w:r w:rsidR="00874EF7"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fétiche 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Ses influences ;</w:t>
      </w:r>
    </w:p>
    <w:p w:rsid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D’hier à aujourd’hui ;</w:t>
      </w:r>
    </w:p>
    <w:p w:rsidR="00377582" w:rsidRDefault="00377582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Ses tournées ;</w:t>
      </w:r>
    </w:p>
    <w:p w:rsidR="00874EF7" w:rsidRDefault="00874EF7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… ;</w:t>
      </w:r>
    </w:p>
    <w:p w:rsidR="00377582" w:rsidRDefault="00377582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</w:p>
    <w:p w:rsidR="00377582" w:rsidRDefault="00377582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</w:p>
    <w:p w:rsidR="00874EF7" w:rsidRDefault="00874EF7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Attention!</w:t>
      </w:r>
    </w:p>
    <w:p w:rsidR="009602F1" w:rsidRDefault="00874EF7" w:rsidP="00874EF7">
      <w:pPr>
        <w:ind w:firstLine="720"/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  <w: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  <w:t>Comme vous trouverez les informations presque essentiellement sur internet, assurez-vous de ne pas faire de copier-coller.</w:t>
      </w:r>
    </w:p>
    <w:p w:rsidR="009602F1" w:rsidRP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</w:p>
    <w:p w:rsidR="009602F1" w:rsidRPr="009602F1" w:rsidRDefault="009602F1">
      <w:pPr>
        <w:rPr>
          <w:rFonts w:ascii="Century Gothic" w:hAnsi="Century Gothic"/>
          <w:b/>
          <w:bCs/>
          <w:color w:val="003300"/>
          <w:kern w:val="28"/>
          <w:szCs w:val="20"/>
          <w:lang w:val="fr-CA" w:bidi="en-US"/>
        </w:rPr>
      </w:pPr>
    </w:p>
    <w:p w:rsidR="00F30D60" w:rsidRDefault="009602F1">
      <w:pPr>
        <w:rPr>
          <w:noProof/>
          <w:lang w:val="fr-CA" w:eastAsia="fr-CA"/>
        </w:rPr>
      </w:pPr>
      <w:r w:rsidRPr="009602F1">
        <w:rPr>
          <w:noProof/>
          <w:lang w:val="fr-CA" w:eastAsia="fr-CA"/>
        </w:rPr>
        <w:pict>
          <v:shape id="Image 1" o:spid="_x0000_i1040" type="#_x0000_t75" alt="Description : http://www.sorstu.ca/wp-content/uploads/artistes/jean-leloup.jpg" style="width:414.75pt;height:141pt;visibility:visible;mso-wrap-style:square">
            <v:imagedata r:id="rId9" o:title="jean-leloup"/>
          </v:shape>
        </w:pict>
      </w:r>
    </w:p>
    <w:p w:rsidR="00874EF7" w:rsidRDefault="00874EF7">
      <w:pPr>
        <w:rPr>
          <w:noProof/>
          <w:lang w:val="fr-CA" w:eastAsia="fr-CA"/>
        </w:rPr>
      </w:pPr>
    </w:p>
    <w:p w:rsidR="00F30D60" w:rsidRPr="00377582" w:rsidRDefault="00377582" w:rsidP="0033003E">
      <w:pPr>
        <w:numPr>
          <w:ilvl w:val="0"/>
          <w:numId w:val="1"/>
        </w:numPr>
        <w:rPr>
          <w:rFonts w:ascii="Century Gothic" w:hAnsi="Century Gothic"/>
          <w:b/>
          <w:noProof/>
          <w:lang w:val="fr-CA" w:eastAsia="fr-CA"/>
        </w:rPr>
      </w:pPr>
      <w:r w:rsidRPr="00377582">
        <w:rPr>
          <w:rFonts w:ascii="Century Gothic" w:hAnsi="Century Gothic"/>
          <w:b/>
          <w:noProof/>
          <w:lang w:val="fr-CA" w:eastAsia="fr-CA"/>
        </w:rPr>
        <w:t>Ce travail sera présenté lors des cours du 4-5-6 novembre prochain.</w:t>
      </w:r>
    </w:p>
    <w:p w:rsidR="00F30D60" w:rsidRDefault="00F30D60">
      <w:pPr>
        <w:rPr>
          <w:noProof/>
          <w:lang w:val="fr-CA" w:eastAsia="fr-CA"/>
        </w:rPr>
      </w:pPr>
    </w:p>
    <w:p w:rsidR="00F30D60" w:rsidRPr="0033003E" w:rsidRDefault="0033003E" w:rsidP="0033003E">
      <w:pPr>
        <w:numPr>
          <w:ilvl w:val="0"/>
          <w:numId w:val="1"/>
        </w:numPr>
        <w:rPr>
          <w:rFonts w:ascii="Century Gothic" w:hAnsi="Century Gothic"/>
          <w:b/>
          <w:noProof/>
          <w:lang w:val="fr-CA" w:eastAsia="fr-CA"/>
        </w:rPr>
      </w:pPr>
      <w:r w:rsidRPr="0033003E">
        <w:rPr>
          <w:rFonts w:ascii="Century Gothic" w:hAnsi="Century Gothic"/>
          <w:b/>
          <w:noProof/>
          <w:lang w:val="fr-CA" w:eastAsia="fr-CA"/>
        </w:rPr>
        <w:t>Il es</w:t>
      </w:r>
      <w:r>
        <w:rPr>
          <w:rFonts w:ascii="Century Gothic" w:hAnsi="Century Gothic"/>
          <w:b/>
          <w:noProof/>
          <w:lang w:val="fr-CA" w:eastAsia="fr-CA"/>
        </w:rPr>
        <w:t>t possible de réaliser ce projet soitavec</w:t>
      </w:r>
      <w:r w:rsidRPr="0033003E">
        <w:rPr>
          <w:rFonts w:ascii="Century Gothic" w:hAnsi="Century Gothic"/>
          <w:b/>
          <w:noProof/>
          <w:lang w:val="fr-CA" w:eastAsia="fr-CA"/>
        </w:rPr>
        <w:t xml:space="preserve"> un auteur</w:t>
      </w:r>
      <w:r>
        <w:rPr>
          <w:rFonts w:ascii="Century Gothic" w:hAnsi="Century Gothic"/>
          <w:b/>
          <w:noProof/>
          <w:lang w:val="fr-CA" w:eastAsia="fr-CA"/>
        </w:rPr>
        <w:t>, un humoriste ou un conteur.</w:t>
      </w:r>
    </w:p>
    <w:p w:rsidR="00F30D60" w:rsidRDefault="00F30D60">
      <w:pPr>
        <w:rPr>
          <w:noProof/>
          <w:lang w:val="fr-CA" w:eastAsia="fr-CA"/>
        </w:rPr>
      </w:pPr>
    </w:p>
    <w:p w:rsidR="00F30D60" w:rsidRDefault="00F30D60">
      <w:pPr>
        <w:rPr>
          <w:noProof/>
          <w:lang w:val="fr-CA" w:eastAsia="fr-CA"/>
        </w:rPr>
      </w:pPr>
    </w:p>
    <w:p w:rsidR="00634951" w:rsidRPr="009602F1" w:rsidRDefault="00310F7C" w:rsidP="00874EF7">
      <w:pPr>
        <w:pStyle w:val="Partheading"/>
        <w:spacing w:before="0"/>
        <w:jc w:val="left"/>
        <w:rPr>
          <w:rFonts w:ascii="Century Gothic" w:hAnsi="Century Gothic"/>
          <w:sz w:val="28"/>
          <w:szCs w:val="20"/>
          <w:lang w:val="fr-CA"/>
        </w:rPr>
      </w:pPr>
      <w:r>
        <w:rPr>
          <w:rFonts w:ascii="Century Gothic" w:hAnsi="Century Gothic"/>
          <w:b/>
          <w:bCs/>
          <w:noProof/>
          <w:color w:val="003300"/>
          <w:szCs w:val="20"/>
          <w:lang w:val="fr-CA" w:eastAsia="fr-CA" w:bidi="ar-SA"/>
        </w:rPr>
        <w:pict>
          <v:shape id="_x0000_s1135" type="#_x0000_t202" style="position:absolute;margin-left:264pt;margin-top:49.45pt;width:212.25pt;height:20.25pt;z-index:251715584" fillcolor="#ddd8c2 [2894]">
            <v:textbox>
              <w:txbxContent>
                <w:p w:rsidR="00310F7C" w:rsidRPr="00310F7C" w:rsidRDefault="00310F7C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Document </w:t>
                  </w:r>
                  <w:r>
                    <w:rPr>
                      <w:lang w:val="en-CA"/>
                    </w:rPr>
                    <w:t>pré</w:t>
                  </w:r>
                  <w:bookmarkStart w:id="0" w:name="_GoBack"/>
                  <w:bookmarkEnd w:id="0"/>
                  <w:r>
                    <w:rPr>
                      <w:lang w:val="en-CA"/>
                    </w:rPr>
                    <w:t xml:space="preserve">pare par: Martin </w:t>
                  </w:r>
                  <w:proofErr w:type="spellStart"/>
                  <w:r>
                    <w:rPr>
                      <w:lang w:val="en-CA"/>
                    </w:rPr>
                    <w:t>Potvin</w:t>
                  </w:r>
                  <w:proofErr w:type="spellEnd"/>
                </w:p>
              </w:txbxContent>
            </v:textbox>
          </v:shape>
        </w:pict>
      </w:r>
      <w:r w:rsidR="00874EF7">
        <w:rPr>
          <w:rFonts w:ascii="Century Gothic" w:hAnsi="Century Gothic"/>
          <w:b/>
          <w:bCs/>
          <w:noProof/>
          <w:color w:val="003300"/>
          <w:szCs w:val="20"/>
          <w:lang w:val="fr-CA" w:eastAsia="fr-CA"/>
        </w:rPr>
        <w:pict>
          <v:rect id="_x0000_s1131" style="position:absolute;margin-left:-33.75pt;margin-top:773.25pt;width:698.65pt;height:67.6pt;z-index:-251604992;mso-wrap-edited:f;mso-position-horizontal-relative:page;mso-position-vertical-relative:page" fillcolor="#fc0" strokecolor="#e36c0a [2409]">
            <v:fill opacity=".5"/>
            <v:shadow on="t" opacity=".5" offset="6pt,6pt"/>
            <v:textbox>
              <w:txbxContent>
                <w:p w:rsidR="00310F7C" w:rsidRDefault="00310F7C"/>
              </w:txbxContent>
            </v:textbox>
            <w10:wrap anchorx="page" anchory="page"/>
          </v:rect>
        </w:pict>
      </w:r>
    </w:p>
    <w:sectPr w:rsidR="00634951" w:rsidRPr="009602F1" w:rsidSect="001E544F">
      <w:footerReference w:type="even" r:id="rId10"/>
      <w:footerReference w:type="default" r:id="rId11"/>
      <w:footerReference w:type="first" r:id="rId12"/>
      <w:pgSz w:w="11907" w:h="16839"/>
      <w:pgMar w:top="1440" w:right="1800" w:bottom="1440" w:left="1800" w:header="720" w:footer="108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1" w:rsidRDefault="009602F1">
      <w:r>
        <w:separator/>
      </w:r>
    </w:p>
  </w:endnote>
  <w:endnote w:type="continuationSeparator" w:id="0">
    <w:p w:rsidR="009602F1" w:rsidRDefault="009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51" w:rsidRDefault="00634951">
    <w:pPr>
      <w:pStyle w:val="Pieddepage"/>
      <w:framePr w:wrap="around" w:vAnchor="text" w:hAnchor="margin" w:y="1"/>
      <w:rPr>
        <w:rStyle w:val="Numrodepage"/>
        <w:szCs w:val="20"/>
      </w:rPr>
    </w:pPr>
    <w:r>
      <w:rPr>
        <w:rStyle w:val="Numrodepage"/>
        <w:szCs w:val="20"/>
      </w:rPr>
      <w:fldChar w:fldCharType="begin"/>
    </w:r>
    <w:r>
      <w:rPr>
        <w:rStyle w:val="Numrodepage"/>
        <w:szCs w:val="20"/>
      </w:rPr>
      <w:instrText xml:space="preserve">PAGE  </w:instrText>
    </w:r>
    <w:r>
      <w:rPr>
        <w:rStyle w:val="Numrodepage"/>
        <w:szCs w:val="20"/>
      </w:rPr>
      <w:fldChar w:fldCharType="end"/>
    </w:r>
  </w:p>
  <w:p w:rsidR="00634951" w:rsidRDefault="00634951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51" w:rsidRDefault="00634951">
    <w:pPr>
      <w:pStyle w:val="Pieddepage"/>
      <w:framePr w:wrap="around" w:vAnchor="text" w:hAnchor="margin" w:y="1"/>
      <w:rPr>
        <w:rStyle w:val="Numrodepage"/>
        <w:noProof/>
        <w:szCs w:val="20"/>
      </w:rPr>
    </w:pPr>
    <w:r>
      <w:rPr>
        <w:rStyle w:val="Numrodepage"/>
        <w:noProof/>
        <w:szCs w:val="20"/>
      </w:rPr>
      <w:t xml:space="preserve">Page </w:t>
    </w:r>
    <w:r>
      <w:rPr>
        <w:rStyle w:val="Numrodepage"/>
        <w:noProof/>
        <w:szCs w:val="20"/>
      </w:rPr>
      <w:fldChar w:fldCharType="begin"/>
    </w:r>
    <w:r>
      <w:rPr>
        <w:rStyle w:val="Numrodepage"/>
        <w:noProof/>
        <w:szCs w:val="20"/>
      </w:rPr>
      <w:instrText xml:space="preserve"> PAGE </w:instrText>
    </w:r>
    <w:r>
      <w:rPr>
        <w:rStyle w:val="Numrodepage"/>
        <w:noProof/>
        <w:szCs w:val="20"/>
      </w:rPr>
      <w:fldChar w:fldCharType="separate"/>
    </w:r>
    <w:r w:rsidR="0033003E">
      <w:rPr>
        <w:rStyle w:val="Numrodepage"/>
        <w:noProof/>
        <w:szCs w:val="20"/>
      </w:rPr>
      <w:t>4</w:t>
    </w:r>
    <w:r>
      <w:rPr>
        <w:rStyle w:val="Numrodepage"/>
        <w:noProof/>
        <w:szCs w:val="20"/>
      </w:rPr>
      <w:fldChar w:fldCharType="end"/>
    </w:r>
    <w:r>
      <w:rPr>
        <w:rStyle w:val="Numrodepage"/>
        <w:noProof/>
        <w:szCs w:val="20"/>
      </w:rPr>
      <w:t xml:space="preserve"> sur </w:t>
    </w:r>
    <w:r>
      <w:rPr>
        <w:rStyle w:val="Numrodepage"/>
        <w:noProof/>
        <w:szCs w:val="20"/>
      </w:rPr>
      <w:fldChar w:fldCharType="begin"/>
    </w:r>
    <w:r>
      <w:rPr>
        <w:rStyle w:val="Numrodepage"/>
        <w:noProof/>
        <w:szCs w:val="20"/>
      </w:rPr>
      <w:instrText xml:space="preserve"> NUMPAGES </w:instrText>
    </w:r>
    <w:r>
      <w:rPr>
        <w:rStyle w:val="Numrodepage"/>
        <w:noProof/>
        <w:szCs w:val="20"/>
      </w:rPr>
      <w:fldChar w:fldCharType="separate"/>
    </w:r>
    <w:r w:rsidR="0033003E">
      <w:rPr>
        <w:rStyle w:val="Numrodepage"/>
        <w:noProof/>
        <w:szCs w:val="20"/>
      </w:rPr>
      <w:t>1</w:t>
    </w:r>
    <w:r>
      <w:rPr>
        <w:rStyle w:val="Numrodepage"/>
        <w:noProof/>
        <w:szCs w:val="20"/>
      </w:rPr>
      <w:fldChar w:fldCharType="end"/>
    </w:r>
  </w:p>
  <w:p w:rsidR="00634951" w:rsidRDefault="00634951">
    <w:pPr>
      <w:pStyle w:val="PageNo"/>
      <w:ind w:firstLine="360"/>
      <w:rPr>
        <w:rStyle w:val="Numrodepa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51" w:rsidRDefault="00634951">
    <w:pPr>
      <w:pStyle w:val="Pieddepage"/>
      <w:framePr w:wrap="around" w:vAnchor="text" w:hAnchor="margin" w:xAlign="right" w:y="1"/>
      <w:rPr>
        <w:rStyle w:val="Numrodepage"/>
        <w:szCs w:val="20"/>
      </w:rPr>
    </w:pPr>
    <w:r>
      <w:rPr>
        <w:rStyle w:val="Numrodepage"/>
        <w:szCs w:val="20"/>
      </w:rPr>
      <w:fldChar w:fldCharType="begin"/>
    </w:r>
    <w:r>
      <w:rPr>
        <w:rStyle w:val="Numrodepage"/>
        <w:szCs w:val="20"/>
      </w:rPr>
      <w:instrText xml:space="preserve">PAGE  </w:instrText>
    </w:r>
    <w:r>
      <w:rPr>
        <w:rStyle w:val="Numrodepage"/>
        <w:szCs w:val="20"/>
      </w:rPr>
      <w:fldChar w:fldCharType="separate"/>
    </w:r>
    <w:r w:rsidR="00310F7C">
      <w:rPr>
        <w:rStyle w:val="Numrodepage"/>
        <w:noProof/>
        <w:szCs w:val="20"/>
      </w:rPr>
      <w:t>3</w:t>
    </w:r>
    <w:r>
      <w:rPr>
        <w:rStyle w:val="Numrodepage"/>
        <w:szCs w:val="20"/>
      </w:rPr>
      <w:fldChar w:fldCharType="end"/>
    </w:r>
  </w:p>
  <w:p w:rsidR="00634951" w:rsidRDefault="00634951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1" w:rsidRDefault="009602F1">
      <w:r>
        <w:separator/>
      </w:r>
    </w:p>
  </w:footnote>
  <w:footnote w:type="continuationSeparator" w:id="0">
    <w:p w:rsidR="009602F1" w:rsidRDefault="0096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8A9"/>
      </v:shape>
    </w:pict>
  </w:numPicBullet>
  <w:abstractNum w:abstractNumId="0">
    <w:nsid w:val="66907CFB"/>
    <w:multiLevelType w:val="hybridMultilevel"/>
    <w:tmpl w:val="C85ABC0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F1"/>
    <w:rsid w:val="001E544F"/>
    <w:rsid w:val="00310F7C"/>
    <w:rsid w:val="0033003E"/>
    <w:rsid w:val="00377582"/>
    <w:rsid w:val="005407CF"/>
    <w:rsid w:val="00571E74"/>
    <w:rsid w:val="00634951"/>
    <w:rsid w:val="00874EF7"/>
    <w:rsid w:val="009602F1"/>
    <w:rsid w:val="00B2739F"/>
    <w:rsid w:val="00B55735"/>
    <w:rsid w:val="00F30D60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tabs>
        <w:tab w:val="left" w:pos="2160"/>
      </w:tabs>
      <w:ind w:left="720"/>
      <w:outlineLvl w:val="0"/>
    </w:pPr>
    <w:rPr>
      <w:rFonts w:ascii="Helvetica" w:hAnsi="Helvetica" w:cs="Helvetica"/>
      <w:b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Edwardian Script ITC" w:hAnsi="Edwardian Script ITC"/>
      <w:color w:val="003300"/>
      <w:sz w:val="76"/>
      <w:szCs w:val="7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Edwardian Script ITC" w:hAnsi="Edwardian Script ITC"/>
      <w:b/>
      <w:color w:val="003300"/>
      <w:sz w:val="110"/>
      <w:szCs w:val="11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M1">
    <w:name w:val="toc 1"/>
    <w:basedOn w:val="Normal"/>
    <w:next w:val="Normal"/>
    <w:autoRedefine/>
    <w:semiHidden/>
    <w:rPr>
      <w:rFonts w:ascii="Tahoma" w:hAnsi="Tahoma" w:cs="Tahoma"/>
      <w:b/>
      <w:color w:val="003300"/>
      <w:sz w:val="20"/>
      <w:szCs w:val="20"/>
    </w:rPr>
  </w:style>
  <w:style w:type="paragraph" w:styleId="TM2">
    <w:name w:val="toc 2"/>
    <w:basedOn w:val="Normal"/>
    <w:next w:val="Normal"/>
    <w:autoRedefine/>
    <w:semiHidden/>
    <w:pPr>
      <w:ind w:left="24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  <w:overflowPunct w:val="0"/>
      <w:adjustRightInd w:val="0"/>
    </w:pPr>
    <w:rPr>
      <w:kern w:val="28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jc w:val="center"/>
    </w:pPr>
    <w:rPr>
      <w:rFonts w:ascii="Century Gothic" w:hAnsi="Century Gothic" w:cs="Century Gothic"/>
      <w:noProof/>
      <w:sz w:val="90"/>
      <w:szCs w:val="90"/>
    </w:rPr>
  </w:style>
  <w:style w:type="paragraph" w:styleId="Retraitcorpsdetexte">
    <w:name w:val="Body Text Indent"/>
    <w:basedOn w:val="Normal"/>
    <w:pPr>
      <w:ind w:left="72"/>
    </w:pPr>
    <w:rPr>
      <w:rFonts w:ascii="Century Gothic" w:hAnsi="Century Gothic" w:cs="Century Gothic"/>
      <w:sz w:val="20"/>
      <w:szCs w:val="20"/>
    </w:rPr>
  </w:style>
  <w:style w:type="paragraph" w:styleId="Explorateurdedocuments">
    <w:name w:val="Document Map"/>
    <w:basedOn w:val="Normal"/>
    <w:semiHidden/>
    <w:rPr>
      <w:rFonts w:ascii="Geneva" w:hAnsi="Geneva" w:cs="Geneva"/>
    </w:rPr>
  </w:style>
  <w:style w:type="paragraph" w:styleId="Textebrut">
    <w:name w:val="Plain Text"/>
    <w:basedOn w:val="Normal"/>
    <w:rPr>
      <w:rFonts w:ascii="Century Gothic" w:hAnsi="Century Gothic" w:cs="Century Gothic"/>
      <w:sz w:val="20"/>
      <w:szCs w:val="20"/>
    </w:rPr>
  </w:style>
  <w:style w:type="paragraph" w:customStyle="1" w:styleId="Pagetext">
    <w:name w:val="Page text"/>
    <w:pPr>
      <w:overflowPunct w:val="0"/>
      <w:adjustRightInd w:val="0"/>
      <w:spacing w:after="120"/>
    </w:pPr>
    <w:rPr>
      <w:kern w:val="28"/>
      <w:sz w:val="22"/>
      <w:szCs w:val="22"/>
      <w:lang w:val="en-US" w:eastAsia="en-US" w:bidi="en-US"/>
    </w:rPr>
  </w:style>
  <w:style w:type="paragraph" w:customStyle="1" w:styleId="Pageheading">
    <w:name w:val="Page heading"/>
    <w:pPr>
      <w:overflowPunct w:val="0"/>
      <w:adjustRightInd w:val="0"/>
      <w:spacing w:after="480"/>
    </w:pPr>
    <w:rPr>
      <w:b/>
      <w:kern w:val="28"/>
      <w:sz w:val="48"/>
      <w:szCs w:val="48"/>
      <w:lang w:val="en-US" w:eastAsia="en-US" w:bidi="en-US"/>
    </w:rPr>
  </w:style>
  <w:style w:type="paragraph" w:customStyle="1" w:styleId="TOCitem">
    <w:name w:val="TOC item"/>
    <w:pPr>
      <w:tabs>
        <w:tab w:val="right" w:leader="dot" w:pos="8640"/>
      </w:tabs>
      <w:overflowPunct w:val="0"/>
      <w:adjustRightInd w:val="0"/>
      <w:spacing w:after="60"/>
      <w:ind w:left="547"/>
    </w:pPr>
    <w:rPr>
      <w:kern w:val="28"/>
      <w:sz w:val="24"/>
      <w:szCs w:val="24"/>
      <w:lang w:val="en-US" w:eastAsia="en-US" w:bidi="en-US"/>
    </w:rPr>
  </w:style>
  <w:style w:type="paragraph" w:customStyle="1" w:styleId="Partheading">
    <w:name w:val="Part heading"/>
    <w:pPr>
      <w:overflowPunct w:val="0"/>
      <w:adjustRightInd w:val="0"/>
      <w:spacing w:before="4800"/>
      <w:jc w:val="center"/>
    </w:pPr>
    <w:rPr>
      <w:kern w:val="28"/>
      <w:sz w:val="72"/>
      <w:szCs w:val="72"/>
      <w:lang w:val="en-US" w:eastAsia="en-US" w:bidi="en-US"/>
    </w:rPr>
  </w:style>
  <w:style w:type="paragraph" w:customStyle="1" w:styleId="PageSubhead2">
    <w:name w:val="Page Subhead 2"/>
    <w:pPr>
      <w:overflowPunct w:val="0"/>
      <w:adjustRightInd w:val="0"/>
      <w:spacing w:before="480" w:after="120"/>
    </w:pPr>
    <w:rPr>
      <w:b/>
      <w:kern w:val="28"/>
      <w:sz w:val="28"/>
      <w:szCs w:val="28"/>
      <w:lang w:val="en-US" w:eastAsia="en-US" w:bidi="en-US"/>
    </w:rPr>
  </w:style>
  <w:style w:type="paragraph" w:customStyle="1" w:styleId="PageNo">
    <w:name w:val="PageNo"/>
    <w:basedOn w:val="Normal"/>
    <w:rPr>
      <w:rFonts w:ascii="Century Gothic" w:hAnsi="Century Gothic" w:cs="Century Gothic"/>
      <w:i/>
      <w:color w:val="003300"/>
      <w:sz w:val="20"/>
      <w:szCs w:val="20"/>
      <w:lang w:bidi="en-US"/>
    </w:rPr>
  </w:style>
  <w:style w:type="character" w:styleId="Numrodepage">
    <w:name w:val="page number"/>
    <w:basedOn w:val="Policepardfaut"/>
    <w:rPr>
      <w:rFonts w:ascii="Century Gothic" w:hAnsi="Century Gothic" w:hint="default"/>
      <w:i/>
      <w:iCs w:val="0"/>
      <w:color w:val="0033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vinm\AppData\Roaming\Microsoft\Templates\Livre%20d'histoire%20famili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 d'histoire familiale</Template>
  <TotalTime>83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1</cp:revision>
  <cp:lastPrinted>2013-09-10T14:42:00Z</cp:lastPrinted>
  <dcterms:created xsi:type="dcterms:W3CDTF">2013-09-10T13:27:00Z</dcterms:created>
  <dcterms:modified xsi:type="dcterms:W3CDTF">2013-09-10T14:55:00Z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TC010186191036</vt:lpwstr>
  </property>
</Properties>
</file>